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FDA3" w14:textId="1DBCE062" w:rsidR="006E2CE0" w:rsidRPr="008B1E08" w:rsidRDefault="00BA5360">
      <w:pPr>
        <w:rPr>
          <w:b/>
          <w:bCs/>
          <w:color w:val="4472C4" w:themeColor="accent1"/>
          <w:sz w:val="32"/>
          <w:szCs w:val="32"/>
        </w:rPr>
      </w:pPr>
      <w:r w:rsidRPr="008B1E08">
        <w:rPr>
          <w:b/>
          <w:bCs/>
          <w:color w:val="4472C4" w:themeColor="accent1"/>
          <w:sz w:val="32"/>
          <w:szCs w:val="32"/>
        </w:rPr>
        <w:t>Zoom guidelines</w:t>
      </w:r>
    </w:p>
    <w:p w14:paraId="71F8E252" w14:textId="0D16833C" w:rsidR="00534591" w:rsidRPr="008B1E08" w:rsidRDefault="00534591">
      <w:pPr>
        <w:rPr>
          <w:sz w:val="28"/>
          <w:szCs w:val="28"/>
        </w:rPr>
      </w:pPr>
      <w:r w:rsidRPr="008B1E08">
        <w:rPr>
          <w:sz w:val="28"/>
          <w:szCs w:val="28"/>
        </w:rPr>
        <w:t xml:space="preserve">Please regard the </w:t>
      </w:r>
      <w:r w:rsidR="00D4459E" w:rsidRPr="008B1E08">
        <w:rPr>
          <w:sz w:val="28"/>
          <w:szCs w:val="28"/>
        </w:rPr>
        <w:t xml:space="preserve">online </w:t>
      </w:r>
      <w:r w:rsidRPr="008B1E08">
        <w:rPr>
          <w:sz w:val="28"/>
          <w:szCs w:val="28"/>
        </w:rPr>
        <w:t xml:space="preserve">Zoom sessions as an in-person event where the same conventions and etiquette would apply as if we were in the same room as one another. </w:t>
      </w:r>
      <w:r w:rsidR="002A7FB5">
        <w:rPr>
          <w:sz w:val="28"/>
          <w:szCs w:val="28"/>
        </w:rPr>
        <w:t xml:space="preserve">The guidelines below are in place purely to give you and your </w:t>
      </w:r>
      <w:r w:rsidR="00014B7B">
        <w:rPr>
          <w:sz w:val="28"/>
          <w:szCs w:val="28"/>
        </w:rPr>
        <w:t>fellow participants</w:t>
      </w:r>
      <w:r w:rsidR="002A7FB5">
        <w:rPr>
          <w:sz w:val="28"/>
          <w:szCs w:val="28"/>
        </w:rPr>
        <w:t xml:space="preserve"> the best chance of getting the most from the group. </w:t>
      </w:r>
    </w:p>
    <w:p w14:paraId="3CDD8906" w14:textId="0A555C93" w:rsidR="00534591" w:rsidRPr="008B1E08" w:rsidRDefault="00534591">
      <w:pPr>
        <w:rPr>
          <w:color w:val="4472C4" w:themeColor="accent1"/>
          <w:sz w:val="28"/>
          <w:szCs w:val="28"/>
        </w:rPr>
      </w:pPr>
      <w:r w:rsidRPr="008B1E08">
        <w:rPr>
          <w:color w:val="4472C4" w:themeColor="accent1"/>
          <w:sz w:val="28"/>
          <w:szCs w:val="28"/>
        </w:rPr>
        <w:t>Technical</w:t>
      </w:r>
      <w:r w:rsidR="00FB4D2A" w:rsidRPr="008B1E08">
        <w:rPr>
          <w:color w:val="4472C4" w:themeColor="accent1"/>
          <w:sz w:val="28"/>
          <w:szCs w:val="28"/>
        </w:rPr>
        <w:t xml:space="preserve"> and confidentiality</w:t>
      </w:r>
      <w:r w:rsidRPr="008B1E08">
        <w:rPr>
          <w:color w:val="4472C4" w:themeColor="accent1"/>
          <w:sz w:val="28"/>
          <w:szCs w:val="28"/>
        </w:rPr>
        <w:t xml:space="preserve"> </w:t>
      </w:r>
      <w:r w:rsidR="00FB4D2A" w:rsidRPr="008B1E08">
        <w:rPr>
          <w:color w:val="4472C4" w:themeColor="accent1"/>
          <w:sz w:val="28"/>
          <w:szCs w:val="28"/>
        </w:rPr>
        <w:t>guidelines before you join the session</w:t>
      </w:r>
      <w:r w:rsidRPr="008B1E08">
        <w:rPr>
          <w:color w:val="4472C4" w:themeColor="accent1"/>
          <w:sz w:val="28"/>
          <w:szCs w:val="28"/>
        </w:rPr>
        <w:t>:</w:t>
      </w:r>
    </w:p>
    <w:p w14:paraId="38E7F1FF" w14:textId="36198B80" w:rsidR="00534591" w:rsidRPr="008B1E08" w:rsidRDefault="00FB4D2A" w:rsidP="005345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>Please u</w:t>
      </w:r>
      <w:r w:rsidR="00534591" w:rsidRPr="008B1E08">
        <w:rPr>
          <w:sz w:val="28"/>
          <w:szCs w:val="28"/>
        </w:rPr>
        <w:t xml:space="preserve">se a computer or laptop </w:t>
      </w:r>
      <w:r w:rsidRPr="008B1E08">
        <w:rPr>
          <w:sz w:val="28"/>
          <w:szCs w:val="28"/>
        </w:rPr>
        <w:t xml:space="preserve">rather than a mobile phone or </w:t>
      </w:r>
      <w:r w:rsidR="00E6467E" w:rsidRPr="008B1E08">
        <w:rPr>
          <w:sz w:val="28"/>
          <w:szCs w:val="28"/>
        </w:rPr>
        <w:t>iPad</w:t>
      </w:r>
      <w:r w:rsidRPr="008B1E08">
        <w:rPr>
          <w:sz w:val="28"/>
          <w:szCs w:val="28"/>
        </w:rPr>
        <w:t xml:space="preserve"> if possible.  It is difficult to access all the features of Zoom with </w:t>
      </w:r>
      <w:r w:rsidR="00E6467E" w:rsidRPr="008B1E08">
        <w:rPr>
          <w:sz w:val="28"/>
          <w:szCs w:val="28"/>
        </w:rPr>
        <w:t xml:space="preserve">other devices and bandwidth is more powerful on a computer. </w:t>
      </w:r>
      <w:r w:rsidRPr="008B1E08">
        <w:rPr>
          <w:sz w:val="28"/>
          <w:szCs w:val="28"/>
        </w:rPr>
        <w:t xml:space="preserve"> </w:t>
      </w:r>
    </w:p>
    <w:p w14:paraId="6EF8AE66" w14:textId="3B03086B" w:rsidR="000B3E86" w:rsidRDefault="00E6467E" w:rsidP="005345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>Ensure that the space you will using is private where you will have the least disturbance as possible</w:t>
      </w:r>
      <w:r w:rsidR="00CA649C" w:rsidRPr="008B1E08">
        <w:rPr>
          <w:sz w:val="28"/>
          <w:szCs w:val="28"/>
        </w:rPr>
        <w:t xml:space="preserve">. This ensures </w:t>
      </w:r>
      <w:r w:rsidRPr="008B1E08">
        <w:rPr>
          <w:sz w:val="28"/>
          <w:szCs w:val="28"/>
        </w:rPr>
        <w:t xml:space="preserve">that </w:t>
      </w:r>
      <w:r w:rsidR="000B3E86" w:rsidRPr="008B1E08">
        <w:rPr>
          <w:sz w:val="28"/>
          <w:szCs w:val="28"/>
        </w:rPr>
        <w:t xml:space="preserve">the whole </w:t>
      </w:r>
      <w:r w:rsidRPr="008B1E08">
        <w:rPr>
          <w:sz w:val="28"/>
          <w:szCs w:val="28"/>
        </w:rPr>
        <w:t>group can participate fully and</w:t>
      </w:r>
      <w:r w:rsidR="00CA649C" w:rsidRPr="008B1E08">
        <w:rPr>
          <w:sz w:val="28"/>
          <w:szCs w:val="28"/>
        </w:rPr>
        <w:t xml:space="preserve"> safely</w:t>
      </w:r>
      <w:r w:rsidRPr="008B1E08">
        <w:rPr>
          <w:sz w:val="28"/>
          <w:szCs w:val="28"/>
        </w:rPr>
        <w:t xml:space="preserve"> with </w:t>
      </w:r>
      <w:r w:rsidR="001250AE">
        <w:rPr>
          <w:sz w:val="28"/>
          <w:szCs w:val="28"/>
        </w:rPr>
        <w:t xml:space="preserve">everyone’s </w:t>
      </w:r>
      <w:r w:rsidRPr="008B1E08">
        <w:rPr>
          <w:sz w:val="28"/>
          <w:szCs w:val="28"/>
        </w:rPr>
        <w:t xml:space="preserve">confidentiality upheld. </w:t>
      </w:r>
    </w:p>
    <w:p w14:paraId="5219B278" w14:textId="11EF8F45" w:rsidR="00800C49" w:rsidRDefault="002369D1" w:rsidP="005345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don't need to have Zoom downloaded on your computer,</w:t>
      </w:r>
      <w:r w:rsidR="000704E6">
        <w:rPr>
          <w:sz w:val="28"/>
          <w:szCs w:val="28"/>
        </w:rPr>
        <w:t xml:space="preserve"> </w:t>
      </w:r>
      <w:r w:rsidR="00277811">
        <w:rPr>
          <w:sz w:val="28"/>
          <w:szCs w:val="28"/>
        </w:rPr>
        <w:t xml:space="preserve">simply </w:t>
      </w:r>
      <w:r w:rsidR="00787912">
        <w:rPr>
          <w:sz w:val="28"/>
          <w:szCs w:val="28"/>
        </w:rPr>
        <w:t>select join via the</w:t>
      </w:r>
      <w:r w:rsidR="00B609A0">
        <w:rPr>
          <w:sz w:val="28"/>
          <w:szCs w:val="28"/>
        </w:rPr>
        <w:t xml:space="preserve"> </w:t>
      </w:r>
      <w:r>
        <w:rPr>
          <w:sz w:val="28"/>
          <w:szCs w:val="28"/>
        </w:rPr>
        <w:t>Browser</w:t>
      </w:r>
      <w:r w:rsidR="00B609A0">
        <w:rPr>
          <w:sz w:val="28"/>
          <w:szCs w:val="28"/>
        </w:rPr>
        <w:t xml:space="preserve"> option </w:t>
      </w:r>
      <w:r w:rsidR="00787912">
        <w:rPr>
          <w:sz w:val="28"/>
          <w:szCs w:val="28"/>
        </w:rPr>
        <w:t>when joining</w:t>
      </w:r>
    </w:p>
    <w:p w14:paraId="1B228677" w14:textId="204CFEEC" w:rsidR="004D19AC" w:rsidRPr="008B1E08" w:rsidRDefault="004D19AC" w:rsidP="005345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You can test your settings by joining a test Zoom meeting - </w:t>
      </w:r>
      <w:hyperlink r:id="rId8" w:history="1">
        <w:r w:rsidRPr="004D19AC">
          <w:rPr>
            <w:color w:val="0000FF"/>
            <w:sz w:val="28"/>
            <w:szCs w:val="28"/>
            <w:u w:val="single"/>
          </w:rPr>
          <w:t>https://zoom.us/test</w:t>
        </w:r>
      </w:hyperlink>
    </w:p>
    <w:p w14:paraId="52E9E181" w14:textId="4F4484C2" w:rsidR="000B3E86" w:rsidRPr="008B1E08" w:rsidRDefault="000B3E86" w:rsidP="000B3E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>Please have your camera on</w:t>
      </w:r>
      <w:r w:rsidR="00280B54">
        <w:rPr>
          <w:sz w:val="28"/>
          <w:szCs w:val="28"/>
        </w:rPr>
        <w:t>, if you are able to,</w:t>
      </w:r>
      <w:r w:rsidRPr="008B1E08">
        <w:rPr>
          <w:sz w:val="28"/>
          <w:szCs w:val="28"/>
        </w:rPr>
        <w:t xml:space="preserve"> and make sure your name is displayed as you would like it to be.  </w:t>
      </w:r>
    </w:p>
    <w:p w14:paraId="305D5154" w14:textId="77777777" w:rsidR="00D324B1" w:rsidRPr="008B1E08" w:rsidRDefault="00E6467E" w:rsidP="005345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>Please do not plan to be in transit during the session</w:t>
      </w:r>
      <w:r w:rsidR="00177A39" w:rsidRPr="008B1E08">
        <w:rPr>
          <w:sz w:val="28"/>
          <w:szCs w:val="28"/>
        </w:rPr>
        <w:t>.</w:t>
      </w:r>
    </w:p>
    <w:p w14:paraId="3D6C51C9" w14:textId="6806AD52" w:rsidR="00E6467E" w:rsidRPr="008B1E08" w:rsidRDefault="00806304" w:rsidP="005345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>Ask for</w:t>
      </w:r>
      <w:r w:rsidR="0085223E">
        <w:rPr>
          <w:sz w:val="28"/>
          <w:szCs w:val="28"/>
        </w:rPr>
        <w:t xml:space="preserve"> </w:t>
      </w:r>
      <w:r w:rsidRPr="008B1E08">
        <w:rPr>
          <w:sz w:val="28"/>
          <w:szCs w:val="28"/>
        </w:rPr>
        <w:t xml:space="preserve">support of others in your </w:t>
      </w:r>
      <w:r w:rsidR="00D2755D" w:rsidRPr="008B1E08">
        <w:rPr>
          <w:sz w:val="28"/>
          <w:szCs w:val="28"/>
        </w:rPr>
        <w:t xml:space="preserve">household to </w:t>
      </w:r>
      <w:r w:rsidR="0085223E">
        <w:rPr>
          <w:sz w:val="28"/>
          <w:szCs w:val="28"/>
        </w:rPr>
        <w:t xml:space="preserve">allow you </w:t>
      </w:r>
      <w:r w:rsidR="00D2755D" w:rsidRPr="008B1E08">
        <w:rPr>
          <w:sz w:val="28"/>
          <w:szCs w:val="28"/>
        </w:rPr>
        <w:t xml:space="preserve">the time and space to </w:t>
      </w:r>
      <w:r w:rsidR="00F44FD6" w:rsidRPr="008B1E08">
        <w:rPr>
          <w:sz w:val="28"/>
          <w:szCs w:val="28"/>
        </w:rPr>
        <w:t xml:space="preserve">engage </w:t>
      </w:r>
      <w:r w:rsidR="004A0497" w:rsidRPr="008B1E08">
        <w:rPr>
          <w:sz w:val="28"/>
          <w:szCs w:val="28"/>
        </w:rPr>
        <w:t xml:space="preserve">in the course. </w:t>
      </w:r>
    </w:p>
    <w:p w14:paraId="28ED39BB" w14:textId="1FC2649A" w:rsidR="00B5112E" w:rsidRDefault="00B5112E" w:rsidP="00177A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 xml:space="preserve">Please join </w:t>
      </w:r>
      <w:r w:rsidR="00E85EF5" w:rsidRPr="008B1E08">
        <w:rPr>
          <w:sz w:val="28"/>
          <w:szCs w:val="28"/>
        </w:rPr>
        <w:t>in plenty of time for your computer to start up</w:t>
      </w:r>
      <w:r w:rsidR="002A7FB5">
        <w:rPr>
          <w:sz w:val="28"/>
          <w:szCs w:val="28"/>
        </w:rPr>
        <w:t>,</w:t>
      </w:r>
      <w:r w:rsidR="00165360">
        <w:rPr>
          <w:sz w:val="28"/>
          <w:szCs w:val="28"/>
        </w:rPr>
        <w:t xml:space="preserve"> </w:t>
      </w:r>
      <w:r w:rsidR="00BB0243">
        <w:rPr>
          <w:sz w:val="28"/>
          <w:szCs w:val="28"/>
        </w:rPr>
        <w:t xml:space="preserve">to </w:t>
      </w:r>
      <w:r w:rsidR="00806304" w:rsidRPr="008B1E08">
        <w:rPr>
          <w:sz w:val="28"/>
          <w:szCs w:val="28"/>
        </w:rPr>
        <w:t>find the Zoom link</w:t>
      </w:r>
      <w:r w:rsidR="002A7FB5">
        <w:rPr>
          <w:sz w:val="28"/>
          <w:szCs w:val="28"/>
        </w:rPr>
        <w:t>.</w:t>
      </w:r>
    </w:p>
    <w:p w14:paraId="4C671482" w14:textId="5CDCF58D" w:rsidR="00616893" w:rsidRDefault="00616893" w:rsidP="00177A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Any difficulties are often solved by signing out and re-joining the group.</w:t>
      </w:r>
    </w:p>
    <w:p w14:paraId="4765D679" w14:textId="52176CA9" w:rsidR="002A7FB5" w:rsidRDefault="002A7FB5" w:rsidP="00177A3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any of the above are likely to be problematic for you in any way, please do contact the facilitator and we will try and work something out with you.</w:t>
      </w:r>
    </w:p>
    <w:p w14:paraId="7791406E" w14:textId="4CB90356" w:rsidR="008F61C0" w:rsidRPr="008F61C0" w:rsidRDefault="008F61C0" w:rsidP="008F61C0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</w:t>
      </w:r>
      <w:r w:rsidR="00606051">
        <w:rPr>
          <w:color w:val="4472C4" w:themeColor="accent1"/>
          <w:sz w:val="28"/>
          <w:szCs w:val="28"/>
        </w:rPr>
        <w:t>Changing the view in Zoom</w:t>
      </w:r>
      <w:r w:rsidRPr="008F61C0">
        <w:rPr>
          <w:color w:val="4472C4" w:themeColor="accent1"/>
          <w:sz w:val="28"/>
          <w:szCs w:val="28"/>
        </w:rPr>
        <w:t>:</w:t>
      </w:r>
    </w:p>
    <w:p w14:paraId="31C9F0AD" w14:textId="27752047" w:rsidR="00606051" w:rsidRDefault="00606051" w:rsidP="0060605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B1E08">
        <w:rPr>
          <w:sz w:val="28"/>
          <w:szCs w:val="28"/>
        </w:rPr>
        <w:t xml:space="preserve">Please </w:t>
      </w:r>
      <w:r>
        <w:rPr>
          <w:sz w:val="28"/>
          <w:szCs w:val="28"/>
        </w:rPr>
        <w:t xml:space="preserve">look at the next page </w:t>
      </w:r>
      <w:r w:rsidR="00184290">
        <w:rPr>
          <w:sz w:val="28"/>
          <w:szCs w:val="28"/>
        </w:rPr>
        <w:t xml:space="preserve">to see </w:t>
      </w:r>
      <w:r>
        <w:rPr>
          <w:sz w:val="28"/>
          <w:szCs w:val="28"/>
        </w:rPr>
        <w:t>the Zoom meeting controls.</w:t>
      </w:r>
      <w:r w:rsidR="00DE7C69">
        <w:rPr>
          <w:sz w:val="28"/>
          <w:szCs w:val="28"/>
        </w:rPr>
        <w:t xml:space="preserve"> If you would like to see everyone on your screen, you can select Gallery view</w:t>
      </w:r>
      <w:r w:rsidR="001D3A4A">
        <w:rPr>
          <w:sz w:val="28"/>
          <w:szCs w:val="28"/>
        </w:rPr>
        <w:t>, and there is also an option to hide self-view, if you don't want to see yourself.</w:t>
      </w:r>
      <w:r>
        <w:rPr>
          <w:sz w:val="28"/>
          <w:szCs w:val="28"/>
        </w:rPr>
        <w:t xml:space="preserve"> </w:t>
      </w:r>
    </w:p>
    <w:p w14:paraId="45E6AC30" w14:textId="2CD58078" w:rsidR="00616893" w:rsidRPr="00616893" w:rsidRDefault="00616893" w:rsidP="00616893">
      <w:pPr>
        <w:pStyle w:val="ListParagraph"/>
        <w:jc w:val="center"/>
        <w:rPr>
          <w:b/>
          <w:bCs/>
          <w:color w:val="4472C4" w:themeColor="accent1"/>
          <w:sz w:val="32"/>
          <w:szCs w:val="32"/>
        </w:rPr>
      </w:pPr>
      <w:r w:rsidRPr="00616893">
        <w:rPr>
          <w:b/>
          <w:bCs/>
          <w:color w:val="4472C4" w:themeColor="accent1"/>
          <w:sz w:val="32"/>
          <w:szCs w:val="32"/>
        </w:rPr>
        <w:lastRenderedPageBreak/>
        <w:t xml:space="preserve">Zoom </w:t>
      </w:r>
      <w:r>
        <w:rPr>
          <w:b/>
          <w:bCs/>
          <w:color w:val="4472C4" w:themeColor="accent1"/>
          <w:sz w:val="32"/>
          <w:szCs w:val="32"/>
        </w:rPr>
        <w:t>meeting controls</w:t>
      </w:r>
    </w:p>
    <w:p w14:paraId="2D266D51" w14:textId="77777777" w:rsidR="00616893" w:rsidRPr="00616893" w:rsidRDefault="00616893" w:rsidP="00616893">
      <w:pPr>
        <w:jc w:val="center"/>
        <w:rPr>
          <w:sz w:val="28"/>
          <w:szCs w:val="28"/>
          <w:u w:val="single"/>
        </w:rPr>
      </w:pPr>
    </w:p>
    <w:p w14:paraId="5DFE8280" w14:textId="1D7D4EED" w:rsidR="00184290" w:rsidRPr="008B1E08" w:rsidRDefault="00184290" w:rsidP="00184290">
      <w:pPr>
        <w:pStyle w:val="ListParagraph"/>
        <w:rPr>
          <w:sz w:val="28"/>
          <w:szCs w:val="28"/>
        </w:rPr>
      </w:pPr>
      <w:r w:rsidRPr="00184290">
        <w:rPr>
          <w:sz w:val="28"/>
          <w:szCs w:val="28"/>
        </w:rPr>
        <w:drawing>
          <wp:inline distT="0" distB="0" distL="0" distR="0" wp14:anchorId="6B4993F1" wp14:editId="065052F4">
            <wp:extent cx="7936045" cy="3633706"/>
            <wp:effectExtent l="0" t="0" r="8255" b="5080"/>
            <wp:docPr id="20245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90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81087" cy="365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C1F6B" w14:textId="77777777" w:rsidR="008F61C0" w:rsidRPr="008F61C0" w:rsidRDefault="008F61C0" w:rsidP="008F61C0">
      <w:pPr>
        <w:rPr>
          <w:sz w:val="28"/>
          <w:szCs w:val="28"/>
        </w:rPr>
      </w:pPr>
    </w:p>
    <w:p w14:paraId="4186080C" w14:textId="77777777" w:rsidR="00ED4F7C" w:rsidRDefault="00ED4F7C" w:rsidP="00ED4F7C">
      <w:pPr>
        <w:rPr>
          <w:sz w:val="28"/>
          <w:szCs w:val="28"/>
        </w:rPr>
      </w:pPr>
    </w:p>
    <w:p w14:paraId="733979A9" w14:textId="77777777" w:rsidR="00800C49" w:rsidRPr="00ED4F7C" w:rsidRDefault="00800C49" w:rsidP="00ED4F7C">
      <w:pPr>
        <w:rPr>
          <w:sz w:val="28"/>
          <w:szCs w:val="28"/>
        </w:rPr>
      </w:pPr>
    </w:p>
    <w:p w14:paraId="34D9E5DD" w14:textId="3AFB59CD" w:rsidR="00FC48A5" w:rsidRPr="008B1E08" w:rsidRDefault="00FC48A5" w:rsidP="005B4268">
      <w:pPr>
        <w:pStyle w:val="ListParagraph"/>
        <w:rPr>
          <w:sz w:val="28"/>
          <w:szCs w:val="28"/>
        </w:rPr>
      </w:pPr>
    </w:p>
    <w:sectPr w:rsidR="00FC48A5" w:rsidRPr="008B1E08" w:rsidSect="00ED4F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3373F"/>
    <w:multiLevelType w:val="hybridMultilevel"/>
    <w:tmpl w:val="4F76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D257A"/>
    <w:multiLevelType w:val="hybridMultilevel"/>
    <w:tmpl w:val="053638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DA1F66"/>
    <w:multiLevelType w:val="hybridMultilevel"/>
    <w:tmpl w:val="499A0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51C66"/>
    <w:multiLevelType w:val="hybridMultilevel"/>
    <w:tmpl w:val="4E104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489033">
    <w:abstractNumId w:val="3"/>
  </w:num>
  <w:num w:numId="2" w16cid:durableId="1317612739">
    <w:abstractNumId w:val="0"/>
  </w:num>
  <w:num w:numId="3" w16cid:durableId="1207907708">
    <w:abstractNumId w:val="1"/>
  </w:num>
  <w:num w:numId="4" w16cid:durableId="170860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60"/>
    <w:rsid w:val="00014B7B"/>
    <w:rsid w:val="000514E2"/>
    <w:rsid w:val="000704E6"/>
    <w:rsid w:val="000B3E86"/>
    <w:rsid w:val="000C3648"/>
    <w:rsid w:val="001250AE"/>
    <w:rsid w:val="0014148B"/>
    <w:rsid w:val="00165360"/>
    <w:rsid w:val="00177A39"/>
    <w:rsid w:val="00184290"/>
    <w:rsid w:val="00192A39"/>
    <w:rsid w:val="001D3A4A"/>
    <w:rsid w:val="002369D1"/>
    <w:rsid w:val="00277811"/>
    <w:rsid w:val="00280B54"/>
    <w:rsid w:val="002A7FB5"/>
    <w:rsid w:val="00347DE4"/>
    <w:rsid w:val="003A0F38"/>
    <w:rsid w:val="004A0497"/>
    <w:rsid w:val="004C481B"/>
    <w:rsid w:val="004D19AC"/>
    <w:rsid w:val="00514824"/>
    <w:rsid w:val="00534591"/>
    <w:rsid w:val="005B4268"/>
    <w:rsid w:val="00606051"/>
    <w:rsid w:val="00606D5F"/>
    <w:rsid w:val="00616893"/>
    <w:rsid w:val="006E2CE0"/>
    <w:rsid w:val="007201D0"/>
    <w:rsid w:val="00787912"/>
    <w:rsid w:val="00800C49"/>
    <w:rsid w:val="00806304"/>
    <w:rsid w:val="0085223E"/>
    <w:rsid w:val="008542ED"/>
    <w:rsid w:val="008B1E08"/>
    <w:rsid w:val="008F61C0"/>
    <w:rsid w:val="0097254E"/>
    <w:rsid w:val="00AA5ABB"/>
    <w:rsid w:val="00B5112E"/>
    <w:rsid w:val="00B609A0"/>
    <w:rsid w:val="00BA5360"/>
    <w:rsid w:val="00BB0243"/>
    <w:rsid w:val="00C82D13"/>
    <w:rsid w:val="00CA649C"/>
    <w:rsid w:val="00D128AD"/>
    <w:rsid w:val="00D2337E"/>
    <w:rsid w:val="00D2755D"/>
    <w:rsid w:val="00D324B1"/>
    <w:rsid w:val="00D4459E"/>
    <w:rsid w:val="00DB7CAC"/>
    <w:rsid w:val="00DE7C69"/>
    <w:rsid w:val="00E6467E"/>
    <w:rsid w:val="00E85EF5"/>
    <w:rsid w:val="00ED4F7C"/>
    <w:rsid w:val="00F31ECA"/>
    <w:rsid w:val="00F44FD6"/>
    <w:rsid w:val="00FB4D2A"/>
    <w:rsid w:val="00FC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3EC5"/>
  <w15:chartTrackingRefBased/>
  <w15:docId w15:val="{2C677E22-5375-4C32-B64C-F42293AA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3E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E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2A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te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c59b91f-9b3a-437b-818c-9fc18d2279a0" xsi:nil="true"/>
    <_ip_UnifiedCompliancePolicyProperties xmlns="http://schemas.microsoft.com/sharepoint/v3" xsi:nil="true"/>
    <lcf76f155ced4ddcb4097134ff3c332f xmlns="790f1c94-66d0-432d-8c32-79dd08b0caf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58DC2865B0045B631EEF1778E26F6" ma:contentTypeVersion="15" ma:contentTypeDescription="Create a new document." ma:contentTypeScope="" ma:versionID="64b5d791041b879471635ded1897ac5c">
  <xsd:schema xmlns:xsd="http://www.w3.org/2001/XMLSchema" xmlns:xs="http://www.w3.org/2001/XMLSchema" xmlns:p="http://schemas.microsoft.com/office/2006/metadata/properties" xmlns:ns1="http://schemas.microsoft.com/sharepoint/v3" xmlns:ns2="790f1c94-66d0-432d-8c32-79dd08b0cafe" xmlns:ns3="2c59b91f-9b3a-437b-818c-9fc18d2279a0" targetNamespace="http://schemas.microsoft.com/office/2006/metadata/properties" ma:root="true" ma:fieldsID="19d482c5c8345ab661ccaca6fad18812" ns1:_="" ns2:_="" ns3:_="">
    <xsd:import namespace="http://schemas.microsoft.com/sharepoint/v3"/>
    <xsd:import namespace="790f1c94-66d0-432d-8c32-79dd08b0cafe"/>
    <xsd:import namespace="2c59b91f-9b3a-437b-818c-9fc18d2279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f1c94-66d0-432d-8c32-79dd08b0c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9b91f-9b3a-437b-818c-9fc18d2279a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2505da7-a3fd-4e10-9209-c78756098991}" ma:internalName="TaxCatchAll" ma:showField="CatchAllData" ma:web="2c59b91f-9b3a-437b-818c-9fc18d227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D06081-76FE-4E71-A536-E5F241B939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c59b91f-9b3a-437b-818c-9fc18d2279a0"/>
    <ds:schemaRef ds:uri="790f1c94-66d0-432d-8c32-79dd08b0cafe"/>
  </ds:schemaRefs>
</ds:datastoreItem>
</file>

<file path=customXml/itemProps2.xml><?xml version="1.0" encoding="utf-8"?>
<ds:datastoreItem xmlns:ds="http://schemas.openxmlformats.org/officeDocument/2006/customXml" ds:itemID="{BA722CC8-1ECA-4D1D-AB3D-D9C7E99CD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90f1c94-66d0-432d-8c32-79dd08b0cafe"/>
    <ds:schemaRef ds:uri="2c59b91f-9b3a-437b-818c-9fc18d227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B2F7A-A571-42F1-B8C9-34F562019A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Upward</dc:creator>
  <cp:keywords/>
  <dc:description/>
  <cp:lastModifiedBy>RUDD, Hannah (SUSSEX PARTNERSHIP NHS FOUNDATION TRUST)</cp:lastModifiedBy>
  <cp:revision>5</cp:revision>
  <cp:lastPrinted>2026-04-23T15:22:00Z</cp:lastPrinted>
  <dcterms:created xsi:type="dcterms:W3CDTF">2026-04-23T15:22:00Z</dcterms:created>
  <dcterms:modified xsi:type="dcterms:W3CDTF">2026-04-23T15:26:00Z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0x010100D4658DC2865B0045B631EEF1778E26F6</vt:lpwstr>
  </property>
  <property fmtid="{D5CDD505-2E9C-101B-9397-08002B2CF9AE}" pid="3" name="MediaServiceImageTags">
    <vt:lpwstr/>
  </property>
</Properties>
</file>